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دستورالعمل کار با نورسنج با قابلیت میزان درخشندگی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60119D" w:rsidRPr="003F1C9B" w:rsidRDefault="000922A3" w:rsidP="0060119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60119D" w:rsidRPr="003F1C9B" w:rsidRDefault="000D22EA" w:rsidP="0060119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60119D" w:rsidRPr="003F1C9B" w:rsidRDefault="0060119D" w:rsidP="0060119D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 xml:space="preserve">تشریح </w:t>
      </w:r>
      <w:r w:rsidR="00A47E74">
        <w:rPr>
          <w:rFonts w:cs="B Nazanin" w:hint="cs"/>
          <w:b/>
          <w:bCs/>
          <w:sz w:val="28"/>
          <w:szCs w:val="28"/>
          <w:rtl/>
        </w:rPr>
        <w:t>نحوه کار وآیین کار ایمن با نور</w:t>
      </w:r>
      <w:r w:rsidRPr="003F1C9B">
        <w:rPr>
          <w:rFonts w:cs="B Nazanin" w:hint="cs"/>
          <w:b/>
          <w:bCs/>
          <w:sz w:val="28"/>
          <w:szCs w:val="28"/>
          <w:rtl/>
        </w:rPr>
        <w:t xml:space="preserve">سنج با قابلیت میزان درخشندگی </w:t>
      </w: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2- دامنه کاربرد:</w:t>
      </w:r>
    </w:p>
    <w:p w:rsidR="0060119D" w:rsidRPr="003F1C9B" w:rsidRDefault="0060119D" w:rsidP="0060119D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3-</w:t>
      </w:r>
      <w:r w:rsidR="003F1C9B"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مسئولیت :</w:t>
      </w:r>
    </w:p>
    <w:p w:rsidR="003F1C9B" w:rsidRPr="003F1C9B" w:rsidRDefault="003F1C9B" w:rsidP="003F1C9B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3F1C9B" w:rsidRPr="003F1C9B" w:rsidRDefault="003F1C9B" w:rsidP="003F1C9B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مفاداین دستورالعمل را به عهده دارند.</w:t>
      </w:r>
    </w:p>
    <w:p w:rsidR="003F1C9B" w:rsidRPr="003F1C9B" w:rsidRDefault="003F1C9B" w:rsidP="003F1C9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 حال حاضر فاقد تعریف)</w:t>
      </w:r>
    </w:p>
    <w:p w:rsidR="003F1C9B" w:rsidRPr="003F1C9B" w:rsidRDefault="003F1C9B" w:rsidP="003F1C9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3F1C9B" w:rsidRPr="003F1C9B" w:rsidRDefault="003F1C9B" w:rsidP="003F1C9B">
      <w:pPr>
        <w:rPr>
          <w:rFonts w:cs="B Nazanin"/>
          <w:sz w:val="28"/>
          <w:szCs w:val="28"/>
          <w:rtl/>
        </w:rPr>
      </w:pP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مشخصات نور سنج با قابلیت میزان درخشندگی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سنجش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میزان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درخشندگی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کارآیی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و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کاربرد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آسان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توضیحات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محصول</w:t>
      </w:r>
    </w:p>
    <w:p w:rsidR="00E40D50" w:rsidRPr="000C2FDB" w:rsidRDefault="00E40D50" w:rsidP="00611822">
      <w:pPr>
        <w:rPr>
          <w:rFonts w:cs="B Nazanin"/>
          <w:sz w:val="24"/>
          <w:szCs w:val="24"/>
          <w:rtl/>
        </w:rPr>
      </w:pPr>
      <w:r w:rsidRPr="000C2FDB">
        <w:rPr>
          <w:rFonts w:cs="B Nazanin"/>
          <w:sz w:val="24"/>
          <w:szCs w:val="24"/>
          <w:rtl/>
        </w:rPr>
        <w:t xml:space="preserve">  </w:t>
      </w:r>
      <w:r w:rsidRPr="000C2FDB">
        <w:rPr>
          <w:rFonts w:cs="B Nazanin" w:hint="cs"/>
          <w:sz w:val="24"/>
          <w:szCs w:val="24"/>
          <w:rtl/>
        </w:rPr>
        <w:t>نورسنج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دیجیتالی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با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قابلیت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سنجش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میزان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درخشندگی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/>
          <w:sz w:val="24"/>
          <w:szCs w:val="24"/>
        </w:rPr>
        <w:t>Screen Master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دستگاه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دیجیتال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اندازه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گیری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میزان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درخشندگی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با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کارآیی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و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کاربرد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آسان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محدوده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اندازه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گیری</w:t>
      </w:r>
      <w:r w:rsidRPr="000C2FDB">
        <w:rPr>
          <w:rFonts w:cs="B Nazanin"/>
          <w:sz w:val="24"/>
          <w:szCs w:val="24"/>
          <w:rtl/>
        </w:rPr>
        <w:t xml:space="preserve"> 0.1</w:t>
      </w:r>
      <w:r w:rsidRPr="000C2FDB">
        <w:rPr>
          <w:rFonts w:cs="B Nazanin"/>
          <w:sz w:val="24"/>
          <w:szCs w:val="24"/>
        </w:rPr>
        <w:t>cd/m2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تا</w:t>
      </w:r>
      <w:r w:rsidRPr="000C2FDB">
        <w:rPr>
          <w:rFonts w:cs="B Nazanin"/>
          <w:sz w:val="24"/>
          <w:szCs w:val="24"/>
          <w:rtl/>
        </w:rPr>
        <w:t xml:space="preserve"> 200,000</w:t>
      </w:r>
      <w:r w:rsidRPr="000C2FDB">
        <w:rPr>
          <w:rFonts w:cs="B Nazanin"/>
          <w:sz w:val="24"/>
          <w:szCs w:val="24"/>
        </w:rPr>
        <w:t>w/m2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و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لوکس</w:t>
      </w:r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دارای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دتکتور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فوتودیود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سیلیکون</w:t>
      </w:r>
      <w:bookmarkStart w:id="0" w:name="_GoBack"/>
      <w:bookmarkEnd w:id="0"/>
    </w:p>
    <w:p w:rsidR="00E40D50" w:rsidRPr="000C2FDB" w:rsidRDefault="00E40D50" w:rsidP="00E40D50">
      <w:pPr>
        <w:rPr>
          <w:rFonts w:cs="B Nazanin"/>
          <w:sz w:val="24"/>
          <w:szCs w:val="24"/>
          <w:rtl/>
        </w:rPr>
      </w:pPr>
      <w:r w:rsidRPr="000C2FDB">
        <w:rPr>
          <w:rFonts w:cs="B Nazanin" w:hint="cs"/>
          <w:sz w:val="24"/>
          <w:szCs w:val="24"/>
          <w:rtl/>
        </w:rPr>
        <w:t>دارای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باطری</w:t>
      </w:r>
      <w:r w:rsidRPr="000C2FDB">
        <w:rPr>
          <w:rFonts w:cs="B Nazanin"/>
          <w:sz w:val="24"/>
          <w:szCs w:val="24"/>
          <w:rtl/>
        </w:rPr>
        <w:t xml:space="preserve"> 9 </w:t>
      </w:r>
      <w:r w:rsidRPr="000C2FDB">
        <w:rPr>
          <w:rFonts w:cs="B Nazanin" w:hint="cs"/>
          <w:sz w:val="24"/>
          <w:szCs w:val="24"/>
          <w:rtl/>
        </w:rPr>
        <w:t>ولتی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با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طول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عمر</w:t>
      </w:r>
      <w:r w:rsidRPr="000C2FDB">
        <w:rPr>
          <w:rFonts w:cs="B Nazanin"/>
          <w:sz w:val="24"/>
          <w:szCs w:val="24"/>
          <w:rtl/>
        </w:rPr>
        <w:t xml:space="preserve"> 350 </w:t>
      </w:r>
      <w:r w:rsidRPr="000C2FDB">
        <w:rPr>
          <w:rFonts w:cs="B Nazanin" w:hint="cs"/>
          <w:sz w:val="24"/>
          <w:szCs w:val="24"/>
          <w:rtl/>
        </w:rPr>
        <w:t>ساعت</w:t>
      </w:r>
    </w:p>
    <w:p w:rsidR="00050A48" w:rsidRPr="000C2FDB" w:rsidRDefault="00E40D50" w:rsidP="00E40D50">
      <w:pPr>
        <w:rPr>
          <w:rFonts w:cs="B Nazanin"/>
          <w:sz w:val="24"/>
          <w:szCs w:val="24"/>
        </w:rPr>
      </w:pPr>
      <w:r w:rsidRPr="000C2FDB">
        <w:rPr>
          <w:rFonts w:cs="B Nazanin" w:hint="cs"/>
          <w:sz w:val="24"/>
          <w:szCs w:val="24"/>
          <w:rtl/>
        </w:rPr>
        <w:t>بسیار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کوچک</w:t>
      </w:r>
      <w:r w:rsidRPr="000C2FDB">
        <w:rPr>
          <w:rFonts w:cs="B Nazanin"/>
          <w:sz w:val="24"/>
          <w:szCs w:val="24"/>
          <w:rtl/>
        </w:rPr>
        <w:t xml:space="preserve"> (135</w:t>
      </w:r>
      <w:r w:rsidRPr="000C2FDB">
        <w:rPr>
          <w:rFonts w:cs="B Nazanin"/>
          <w:sz w:val="24"/>
          <w:szCs w:val="24"/>
        </w:rPr>
        <w:t>x75x60mm</w:t>
      </w:r>
      <w:r w:rsidRPr="000C2FDB">
        <w:rPr>
          <w:rFonts w:cs="B Nazanin"/>
          <w:sz w:val="24"/>
          <w:szCs w:val="24"/>
          <w:rtl/>
        </w:rPr>
        <w:t xml:space="preserve">) </w:t>
      </w:r>
      <w:r w:rsidRPr="000C2FDB">
        <w:rPr>
          <w:rFonts w:cs="B Nazanin" w:hint="cs"/>
          <w:sz w:val="24"/>
          <w:szCs w:val="24"/>
          <w:rtl/>
        </w:rPr>
        <w:t>و</w:t>
      </w:r>
      <w:r w:rsidRPr="000C2FDB">
        <w:rPr>
          <w:rFonts w:cs="B Nazanin"/>
          <w:sz w:val="24"/>
          <w:szCs w:val="24"/>
          <w:rtl/>
        </w:rPr>
        <w:t xml:space="preserve"> </w:t>
      </w:r>
      <w:r w:rsidRPr="000C2FDB">
        <w:rPr>
          <w:rFonts w:cs="B Nazanin" w:hint="cs"/>
          <w:sz w:val="24"/>
          <w:szCs w:val="24"/>
          <w:rtl/>
        </w:rPr>
        <w:t>سبک</w:t>
      </w:r>
      <w:r w:rsidRPr="000C2FDB">
        <w:rPr>
          <w:rFonts w:cs="B Nazanin"/>
          <w:sz w:val="24"/>
          <w:szCs w:val="24"/>
          <w:rtl/>
        </w:rPr>
        <w:t xml:space="preserve"> (215 </w:t>
      </w:r>
      <w:r w:rsidRPr="000C2FDB">
        <w:rPr>
          <w:rFonts w:cs="B Nazanin" w:hint="cs"/>
          <w:sz w:val="24"/>
          <w:szCs w:val="24"/>
          <w:rtl/>
        </w:rPr>
        <w:t>گرم</w:t>
      </w:r>
      <w:r w:rsidRPr="000C2FDB">
        <w:rPr>
          <w:rFonts w:cs="B Nazanin"/>
          <w:sz w:val="24"/>
          <w:szCs w:val="24"/>
          <w:rtl/>
        </w:rPr>
        <w:t>)</w:t>
      </w:r>
    </w:p>
    <w:sectPr w:rsidR="00050A48" w:rsidRPr="000C2FDB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5D" w:rsidRDefault="00006D5D" w:rsidP="008B1F42">
      <w:pPr>
        <w:spacing w:after="0" w:line="240" w:lineRule="auto"/>
      </w:pPr>
      <w:r>
        <w:separator/>
      </w:r>
    </w:p>
  </w:endnote>
  <w:endnote w:type="continuationSeparator" w:id="0">
    <w:p w:rsidR="00006D5D" w:rsidRDefault="00006D5D" w:rsidP="008B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37" w:type="dxa"/>
      <w:tblInd w:w="-475" w:type="dxa"/>
      <w:tblLook w:val="04A0" w:firstRow="1" w:lastRow="0" w:firstColumn="1" w:lastColumn="0" w:noHBand="0" w:noVBand="1"/>
    </w:tblPr>
    <w:tblGrid>
      <w:gridCol w:w="3134"/>
      <w:gridCol w:w="3685"/>
      <w:gridCol w:w="3118"/>
    </w:tblGrid>
    <w:tr w:rsidR="0060119D" w:rsidRPr="0060119D" w:rsidTr="00621B4A">
      <w:trPr>
        <w:trHeight w:val="558"/>
      </w:trPr>
      <w:tc>
        <w:tcPr>
          <w:tcW w:w="3134" w:type="dxa"/>
        </w:tcPr>
        <w:p w:rsidR="00280C19" w:rsidRPr="0060119D" w:rsidRDefault="002217B7" w:rsidP="0064525A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تهیه کننده</w:t>
          </w:r>
          <w:r w:rsidRPr="0060119D">
            <w:rPr>
              <w:rFonts w:cs="B Nazanin"/>
              <w:b/>
              <w:bCs/>
              <w:color w:val="4F81BD" w:themeColor="accent1"/>
            </w:rPr>
            <w:t>:</w:t>
          </w:r>
        </w:p>
        <w:p w:rsidR="002217B7" w:rsidRPr="0060119D" w:rsidRDefault="002217B7" w:rsidP="0064525A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 xml:space="preserve">کارشناس گروه بهداشت حرفه ای وایمنی کار </w:t>
          </w:r>
        </w:p>
      </w:tc>
      <w:tc>
        <w:tcPr>
          <w:tcW w:w="3685" w:type="dxa"/>
        </w:tcPr>
        <w:p w:rsidR="00280C19" w:rsidRPr="0060119D" w:rsidRDefault="002217B7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تایید</w:t>
          </w:r>
          <w:r w:rsidR="00280C19" w:rsidRPr="0060119D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60119D" w:rsidRPr="0060119D" w:rsidRDefault="0060119D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18" w:type="dxa"/>
        </w:tcPr>
        <w:p w:rsidR="00280C19" w:rsidRPr="0060119D" w:rsidRDefault="00280C19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60119D" w:rsidRPr="0060119D" w:rsidRDefault="0060119D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64525A" w:rsidRPr="0060119D" w:rsidRDefault="0064525A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5D" w:rsidRDefault="00006D5D" w:rsidP="008B1F42">
      <w:pPr>
        <w:spacing w:after="0" w:line="240" w:lineRule="auto"/>
      </w:pPr>
      <w:r>
        <w:separator/>
      </w:r>
    </w:p>
  </w:footnote>
  <w:footnote w:type="continuationSeparator" w:id="0">
    <w:p w:rsidR="00006D5D" w:rsidRDefault="00006D5D" w:rsidP="008B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30" w:type="dxa"/>
      <w:tblLook w:val="04A0" w:firstRow="1" w:lastRow="0" w:firstColumn="1" w:lastColumn="0" w:noHBand="0" w:noVBand="1"/>
    </w:tblPr>
    <w:tblGrid>
      <w:gridCol w:w="2076"/>
      <w:gridCol w:w="5294"/>
      <w:gridCol w:w="2260"/>
    </w:tblGrid>
    <w:tr w:rsidR="002217B7" w:rsidRPr="00280C19" w:rsidTr="002217B7">
      <w:trPr>
        <w:trHeight w:val="416"/>
      </w:trPr>
      <w:tc>
        <w:tcPr>
          <w:tcW w:w="2076" w:type="dxa"/>
          <w:vMerge w:val="restart"/>
        </w:tcPr>
        <w:p w:rsidR="002217B7" w:rsidRPr="00280C19" w:rsidRDefault="002217B7" w:rsidP="008B1F42">
          <w:pPr>
            <w:pStyle w:val="Header"/>
            <w:rPr>
              <w:color w:val="4F81BD" w:themeColor="accent1"/>
              <w:rtl/>
            </w:rPr>
          </w:pPr>
          <w:r w:rsidRPr="00280C19">
            <w:rPr>
              <w:rFonts w:cs="Arial"/>
              <w:noProof/>
              <w:color w:val="4F81BD" w:themeColor="accent1"/>
              <w:rtl/>
            </w:rPr>
            <w:drawing>
              <wp:inline distT="0" distB="0" distL="0" distR="0" wp14:anchorId="25BD9361" wp14:editId="74CBB5EB">
                <wp:extent cx="1171575" cy="7524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4" w:type="dxa"/>
          <w:vMerge w:val="restart"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2217B7" w:rsidRPr="00280C19" w:rsidRDefault="002217B7" w:rsidP="002217B7">
          <w:pPr>
            <w:pStyle w:val="Header"/>
            <w:jc w:val="center"/>
            <w:rPr>
              <w:color w:val="4F81BD" w:themeColor="accent1"/>
              <w:rtl/>
            </w:rPr>
          </w:pPr>
          <w:r w:rsidRPr="00280C19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2217B7" w:rsidRPr="00280C19" w:rsidRDefault="002217B7" w:rsidP="008B1F42">
          <w:pPr>
            <w:pStyle w:val="Header"/>
            <w:rPr>
              <w:color w:val="4F81BD" w:themeColor="accent1"/>
            </w:rPr>
          </w:pPr>
          <w:r w:rsidRPr="00280C19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2217B7" w:rsidRPr="00280C19" w:rsidTr="002217B7">
      <w:trPr>
        <w:trHeight w:val="360"/>
      </w:trPr>
      <w:tc>
        <w:tcPr>
          <w:tcW w:w="2076" w:type="dxa"/>
          <w:vMerge/>
        </w:tcPr>
        <w:p w:rsidR="002217B7" w:rsidRPr="00280C19" w:rsidRDefault="002217B7" w:rsidP="008B1F42">
          <w:pPr>
            <w:pStyle w:val="Header"/>
            <w:rPr>
              <w:rFonts w:cs="Arial"/>
              <w:noProof/>
              <w:color w:val="4F81BD" w:themeColor="accent1"/>
              <w:rtl/>
              <w:lang w:bidi="ar-SA"/>
            </w:rPr>
          </w:pPr>
        </w:p>
      </w:tc>
      <w:tc>
        <w:tcPr>
          <w:tcW w:w="5294" w:type="dxa"/>
          <w:vMerge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0" w:type="dxa"/>
          <w:shd w:val="clear" w:color="auto" w:fill="auto"/>
        </w:tcPr>
        <w:p w:rsidR="002217B7" w:rsidRPr="002217B7" w:rsidRDefault="002217B7" w:rsidP="008B1F42">
          <w:pPr>
            <w:pStyle w:val="Header"/>
            <w:rPr>
              <w:color w:val="4F81BD" w:themeColor="accent1"/>
              <w:sz w:val="16"/>
              <w:szCs w:val="16"/>
            </w:rPr>
          </w:pPr>
          <w:r w:rsidRPr="00280C1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OH$S-B-POO1-o2</w:t>
          </w:r>
        </w:p>
      </w:tc>
    </w:tr>
    <w:tr w:rsidR="002217B7" w:rsidRPr="00280C19" w:rsidTr="002217B7">
      <w:trPr>
        <w:trHeight w:val="435"/>
      </w:trPr>
      <w:tc>
        <w:tcPr>
          <w:tcW w:w="2076" w:type="dxa"/>
          <w:vMerge/>
        </w:tcPr>
        <w:p w:rsidR="002217B7" w:rsidRPr="00280C19" w:rsidRDefault="002217B7" w:rsidP="008B1F42">
          <w:pPr>
            <w:pStyle w:val="Header"/>
            <w:rPr>
              <w:rFonts w:cs="Arial"/>
              <w:noProof/>
              <w:color w:val="4F81BD" w:themeColor="accent1"/>
              <w:rtl/>
              <w:lang w:bidi="ar-SA"/>
            </w:rPr>
          </w:pPr>
        </w:p>
      </w:tc>
      <w:tc>
        <w:tcPr>
          <w:tcW w:w="5294" w:type="dxa"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>
            <w:rPr>
              <w:rFonts w:cs="B Nazanin" w:hint="cs"/>
              <w:b/>
              <w:bCs/>
              <w:color w:val="4F81BD" w:themeColor="accent1"/>
              <w:rtl/>
            </w:rPr>
            <w:t xml:space="preserve">دستورالعمل کار با نور سنج </w:t>
          </w:r>
          <w:r w:rsidR="0060119D">
            <w:rPr>
              <w:rFonts w:cs="B Nazanin" w:hint="cs"/>
              <w:b/>
              <w:bCs/>
              <w:color w:val="4F81BD" w:themeColor="accent1"/>
              <w:rtl/>
            </w:rPr>
            <w:t>با قابلیت میزان درخشندگی</w:t>
          </w:r>
        </w:p>
      </w:tc>
      <w:tc>
        <w:tcPr>
          <w:tcW w:w="2260" w:type="dxa"/>
          <w:shd w:val="clear" w:color="auto" w:fill="auto"/>
        </w:tcPr>
        <w:p w:rsidR="002217B7" w:rsidRPr="00280C19" w:rsidRDefault="002217B7" w:rsidP="008B1F42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8B1F42" w:rsidRPr="00280C19" w:rsidRDefault="008B1F42" w:rsidP="008B1F42">
    <w:pPr>
      <w:pStyle w:val="Head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2860"/>
    <w:multiLevelType w:val="hybridMultilevel"/>
    <w:tmpl w:val="3CF04944"/>
    <w:lvl w:ilvl="0" w:tplc="82B00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0"/>
    <w:rsid w:val="00006D5D"/>
    <w:rsid w:val="00006F7B"/>
    <w:rsid w:val="00050A48"/>
    <w:rsid w:val="000922A3"/>
    <w:rsid w:val="000C2FDB"/>
    <w:rsid w:val="000D22EA"/>
    <w:rsid w:val="00135EBE"/>
    <w:rsid w:val="002163EE"/>
    <w:rsid w:val="002217B7"/>
    <w:rsid w:val="00280C19"/>
    <w:rsid w:val="00282132"/>
    <w:rsid w:val="003F1C9B"/>
    <w:rsid w:val="00520C12"/>
    <w:rsid w:val="005F19F9"/>
    <w:rsid w:val="0060119D"/>
    <w:rsid w:val="00611822"/>
    <w:rsid w:val="00621B4A"/>
    <w:rsid w:val="0064525A"/>
    <w:rsid w:val="007332D9"/>
    <w:rsid w:val="008B1F42"/>
    <w:rsid w:val="008B4699"/>
    <w:rsid w:val="00971BD7"/>
    <w:rsid w:val="00A47E74"/>
    <w:rsid w:val="00A81D83"/>
    <w:rsid w:val="00AD64BF"/>
    <w:rsid w:val="00C7144F"/>
    <w:rsid w:val="00D1054B"/>
    <w:rsid w:val="00E40D50"/>
    <w:rsid w:val="00E90D91"/>
    <w:rsid w:val="00F2376A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01AE452-5854-4084-A66D-D0E19A9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42"/>
  </w:style>
  <w:style w:type="paragraph" w:styleId="Footer">
    <w:name w:val="footer"/>
    <w:basedOn w:val="Normal"/>
    <w:link w:val="FooterChar"/>
    <w:uiPriority w:val="99"/>
    <w:unhideWhenUsed/>
    <w:rsid w:val="008B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42"/>
  </w:style>
  <w:style w:type="table" w:styleId="TableGrid">
    <w:name w:val="Table Grid"/>
    <w:basedOn w:val="TableNormal"/>
    <w:uiPriority w:val="59"/>
    <w:rsid w:val="0064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27</cp:revision>
  <cp:lastPrinted>2024-03-02T04:49:00Z</cp:lastPrinted>
  <dcterms:created xsi:type="dcterms:W3CDTF">2024-01-30T04:27:00Z</dcterms:created>
  <dcterms:modified xsi:type="dcterms:W3CDTF">2024-11-03T05:38:00Z</dcterms:modified>
</cp:coreProperties>
</file>